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TAYSHA GENE THERAPIES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877619106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877619106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15,622,332.00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15,627,821.87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15,627,821.87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877619106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15,627,821.87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15,627,821.87</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TAYSHA GENE THERAPIES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3000 PEGASUS PARK DRIVE,SUITE 1430,DALLAS,TX,USA,75247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877619106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15627821.87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15627821.87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TAYSHA GENE THERAPIES INC. No one other person's interest in the COMMON STOCK of TAYSHA GENE THERAPIES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effective as of May 23, 2023, by and on behalf of</w:t>
      </w:r>
    </w:p>
    <w:p>
      <w:pPr>
        <w:ind w:left="6740"/>
        <w:spacing w:after="0"/>
        <w:rPr>
          <w:sz w:val="20"/>
          <w:szCs w:val="20"/>
          <w:color w:val="auto"/>
        </w:rPr>
      </w:pPr>
      <w:r>
        <w:rPr>
          <w:rFonts w:ascii="Times New Roman" w:cs="Times New Roman" w:eastAsia="Times New Roman" w:hAnsi="Times New Roman"/>
          <w:sz w:val="21"/>
          <w:szCs w:val="21"/>
          <w:color w:val="auto"/>
        </w:rPr>
        <w:t>FMR LLC and its direct and indirect subsidiaries*</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08/05/2025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effective as of May 23, 2023, by and on behalf of</w:t>
      </w: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08/05/2025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August 8, 2023, accession number: 0000315066-23-002397.</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9"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The undersigned persons, on August 5, 2025, agree and consent to the joint filing on their behalf of this Schedule 13G in connection with their beneficial ownership of the COMMON STOCK of TAYSHA GENE THERAPIES INC at June 30,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2025-08-06T11:15:46Z</dcterms:created>
  <dcterms:modified xsi:type="dcterms:W3CDTF">2025-08-06T11:15:46Z</dcterms:modified>
</cp:coreProperties>
</file>